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BC" w:rsidRDefault="000E04BC" w:rsidP="000E04BC">
      <w:pPr>
        <w:pStyle w:val="20"/>
        <w:framePr w:w="9422" w:h="2101" w:hRule="exact" w:wrap="none" w:vAnchor="page" w:hAnchor="page" w:x="1291" w:y="556"/>
        <w:shd w:val="clear" w:color="auto" w:fill="auto"/>
        <w:spacing w:after="0" w:line="220" w:lineRule="exact"/>
        <w:jc w:val="center"/>
        <w:rPr>
          <w:b/>
          <w:sz w:val="28"/>
          <w:szCs w:val="28"/>
        </w:rPr>
      </w:pPr>
    </w:p>
    <w:p w:rsidR="000E04BC" w:rsidRDefault="000E04BC" w:rsidP="000E04BC">
      <w:pPr>
        <w:pStyle w:val="20"/>
        <w:framePr w:w="9422" w:h="2101" w:hRule="exact" w:wrap="none" w:vAnchor="page" w:hAnchor="page" w:x="1291" w:y="556"/>
        <w:shd w:val="clear" w:color="auto" w:fill="auto"/>
        <w:spacing w:after="0" w:line="220" w:lineRule="exact"/>
        <w:jc w:val="center"/>
        <w:rPr>
          <w:b/>
          <w:sz w:val="28"/>
          <w:szCs w:val="28"/>
        </w:rPr>
      </w:pPr>
    </w:p>
    <w:p w:rsidR="000E04BC" w:rsidRDefault="000E04BC" w:rsidP="000E04BC">
      <w:pPr>
        <w:pStyle w:val="20"/>
        <w:framePr w:w="9422" w:h="2101" w:hRule="exact" w:wrap="none" w:vAnchor="page" w:hAnchor="page" w:x="1291" w:y="556"/>
        <w:shd w:val="clear" w:color="auto" w:fill="auto"/>
        <w:spacing w:after="0" w:line="220" w:lineRule="exact"/>
        <w:jc w:val="center"/>
        <w:rPr>
          <w:b/>
          <w:sz w:val="28"/>
          <w:szCs w:val="28"/>
        </w:rPr>
      </w:pPr>
    </w:p>
    <w:p w:rsidR="005E5912" w:rsidRDefault="00672185" w:rsidP="000E04BC">
      <w:pPr>
        <w:pStyle w:val="20"/>
        <w:framePr w:w="9422" w:h="2101" w:hRule="exact" w:wrap="none" w:vAnchor="page" w:hAnchor="page" w:x="1291" w:y="556"/>
        <w:shd w:val="clear" w:color="auto" w:fill="auto"/>
        <w:spacing w:after="0" w:line="220" w:lineRule="exact"/>
        <w:jc w:val="center"/>
        <w:rPr>
          <w:b/>
          <w:sz w:val="28"/>
          <w:szCs w:val="28"/>
        </w:rPr>
      </w:pPr>
      <w:r w:rsidRPr="000E04BC">
        <w:rPr>
          <w:b/>
          <w:sz w:val="28"/>
          <w:szCs w:val="28"/>
        </w:rPr>
        <w:t xml:space="preserve">Показатели деятельности </w:t>
      </w:r>
      <w:r w:rsidR="00A249AE" w:rsidRPr="000E04BC">
        <w:rPr>
          <w:b/>
          <w:sz w:val="28"/>
          <w:szCs w:val="28"/>
        </w:rPr>
        <w:t>МБДОУ ДС «Теремок»</w:t>
      </w:r>
    </w:p>
    <w:p w:rsidR="00EC4ED0" w:rsidRDefault="00EC4ED0" w:rsidP="000E04BC">
      <w:pPr>
        <w:pStyle w:val="20"/>
        <w:framePr w:w="9422" w:h="2101" w:hRule="exact" w:wrap="none" w:vAnchor="page" w:hAnchor="page" w:x="1291" w:y="556"/>
        <w:shd w:val="clear" w:color="auto" w:fill="auto"/>
        <w:spacing w:after="0" w:line="220" w:lineRule="exact"/>
        <w:jc w:val="center"/>
        <w:rPr>
          <w:b/>
          <w:sz w:val="28"/>
          <w:szCs w:val="28"/>
        </w:rPr>
      </w:pPr>
    </w:p>
    <w:p w:rsidR="00EC4ED0" w:rsidRPr="000E04BC" w:rsidRDefault="002819D6" w:rsidP="000E04BC">
      <w:pPr>
        <w:pStyle w:val="20"/>
        <w:framePr w:w="9422" w:h="2101" w:hRule="exact" w:wrap="none" w:vAnchor="page" w:hAnchor="page" w:x="1291" w:y="556"/>
        <w:shd w:val="clear" w:color="auto" w:fill="auto"/>
        <w:spacing w:after="0" w:line="2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2018  </w:t>
      </w:r>
      <w:r w:rsidR="00EC4ED0">
        <w:rPr>
          <w:b/>
          <w:sz w:val="28"/>
          <w:szCs w:val="28"/>
        </w:rPr>
        <w:t xml:space="preserve"> год </w:t>
      </w:r>
    </w:p>
    <w:tbl>
      <w:tblPr>
        <w:tblpPr w:leftFromText="180" w:rightFromText="180" w:vertAnchor="text" w:horzAnchor="margin" w:tblpXSpec="center" w:tblpY="24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6178"/>
        <w:gridCol w:w="2299"/>
      </w:tblGrid>
      <w:tr w:rsidR="000E04BC" w:rsidTr="000E04BC">
        <w:trPr>
          <w:trHeight w:hRule="exact" w:val="6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  <w:lang w:val="en-US" w:eastAsia="en-US" w:bidi="en-US"/>
              </w:rPr>
              <w:t xml:space="preserve">N </w:t>
            </w:r>
            <w:r>
              <w:rPr>
                <w:rStyle w:val="25"/>
              </w:rPr>
              <w:t>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Показатели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5"/>
              </w:rPr>
              <w:t>Единица</w:t>
            </w:r>
          </w:p>
          <w:p w:rsidR="000E04BC" w:rsidRDefault="000E04BC" w:rsidP="000E04BC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5"/>
              </w:rPr>
              <w:t>измерения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560" w:lineRule="exact"/>
              <w:jc w:val="center"/>
            </w:pPr>
            <w:r>
              <w:rPr>
                <w:rStyle w:val="26"/>
              </w:rPr>
              <w:t>1</w:t>
            </w:r>
            <w:r>
              <w:rPr>
                <w:rStyle w:val="2CordiaUPC28pt"/>
                <w:b w:val="0"/>
                <w:bCs w:val="0"/>
              </w:rPr>
              <w:t>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7"/>
              </w:rPr>
              <w:t>Образовательная деятельность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rPr>
                <w:sz w:val="10"/>
                <w:szCs w:val="10"/>
              </w:rPr>
            </w:pPr>
          </w:p>
        </w:tc>
      </w:tr>
      <w:tr w:rsidR="000E04BC" w:rsidTr="000E04BC">
        <w:trPr>
          <w:trHeight w:hRule="exact" w:val="10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 xml:space="preserve">          142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1.1.1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 режиме полного дня (8-12 часов)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 xml:space="preserve">          1</w:t>
            </w:r>
            <w:r w:rsidR="00C571F9">
              <w:rPr>
                <w:rStyle w:val="25"/>
              </w:rPr>
              <w:t>42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1.1.2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 режиме продленного дня (12-14 часов)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</w:t>
            </w:r>
            <w:r w:rsidR="00C571F9">
              <w:rPr>
                <w:rStyle w:val="25"/>
              </w:rPr>
              <w:t>0</w:t>
            </w:r>
          </w:p>
        </w:tc>
      </w:tr>
      <w:tr w:rsidR="000E04BC" w:rsidTr="000E04BC">
        <w:trPr>
          <w:trHeight w:hRule="exact" w:val="3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1.1.3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 семейной дошкольной группе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 xml:space="preserve">            0</w:t>
            </w:r>
          </w:p>
        </w:tc>
      </w:tr>
      <w:tr w:rsidR="000E04BC" w:rsidTr="000E04BC">
        <w:trPr>
          <w:trHeight w:hRule="exact" w:val="8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1.1.4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В форме семейного образования с психолого</w:t>
            </w:r>
            <w:r>
              <w:rPr>
                <w:rStyle w:val="25"/>
              </w:rPr>
              <w:softHyphen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 0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Общая численность воспитанников в возрасте до 3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2819D6" w:rsidP="000E04BC">
            <w:pPr>
              <w:pStyle w:val="20"/>
              <w:shd w:val="clear" w:color="auto" w:fill="auto"/>
              <w:spacing w:after="0" w:line="220" w:lineRule="exact"/>
            </w:pPr>
            <w:r>
              <w:t xml:space="preserve">          2</w:t>
            </w:r>
            <w:r w:rsidR="000E04BC">
              <w:t>6</w:t>
            </w:r>
          </w:p>
        </w:tc>
      </w:tr>
      <w:tr w:rsidR="000E04BC" w:rsidTr="000E04BC">
        <w:trPr>
          <w:trHeight w:hRule="exact" w:val="6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Общая численность воспитанников в возрасте от 3 до 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 xml:space="preserve">          116</w:t>
            </w:r>
          </w:p>
        </w:tc>
      </w:tr>
      <w:tr w:rsidR="000E04BC" w:rsidTr="000E04BC">
        <w:trPr>
          <w:trHeight w:hRule="exact" w:val="8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0%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1.4.1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 режиме полного дня (8-12 часов)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4C29C3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100</w:t>
            </w:r>
            <w:r w:rsidR="000E04BC">
              <w:rPr>
                <w:rStyle w:val="25"/>
              </w:rPr>
              <w:t>%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1.4.2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 режиме продленного дня (12-14 часов)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4C29C3" w:rsidP="000E04BC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 xml:space="preserve">           0</w:t>
            </w:r>
            <w:r w:rsidR="000E04BC">
              <w:rPr>
                <w:rStyle w:val="25"/>
              </w:rPr>
              <w:t>%</w:t>
            </w:r>
          </w:p>
        </w:tc>
      </w:tr>
      <w:tr w:rsidR="000E04BC" w:rsidTr="000E04BC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1.4.3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 режиме круглосуточного пребывания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 0%</w:t>
            </w:r>
          </w:p>
        </w:tc>
      </w:tr>
      <w:tr w:rsidR="000E04BC" w:rsidTr="000E04BC">
        <w:trPr>
          <w:trHeight w:hRule="exact" w:val="8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1.5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12.7%</w:t>
            </w:r>
          </w:p>
        </w:tc>
      </w:tr>
      <w:tr w:rsidR="000E04BC" w:rsidTr="000E04BC">
        <w:trPr>
          <w:trHeight w:hRule="exact" w:val="5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1.5.1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12.7%</w:t>
            </w:r>
          </w:p>
        </w:tc>
      </w:tr>
      <w:tr w:rsidR="000E04BC" w:rsidTr="000E04BC">
        <w:trPr>
          <w:trHeight w:hRule="exact" w:val="6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1.5.2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100%</w:t>
            </w:r>
          </w:p>
        </w:tc>
      </w:tr>
      <w:tr w:rsidR="000E04BC" w:rsidTr="000E04BC">
        <w:trPr>
          <w:trHeight w:hRule="exact" w:val="3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240"/>
            </w:pPr>
            <w:r>
              <w:rPr>
                <w:rStyle w:val="25"/>
              </w:rPr>
              <w:t>1.5.3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По присмотру и уходу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   0%</w:t>
            </w:r>
          </w:p>
        </w:tc>
      </w:tr>
      <w:tr w:rsidR="000E04BC" w:rsidTr="000E04BC">
        <w:trPr>
          <w:trHeight w:hRule="exact" w:val="6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1.6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04BC" w:rsidRDefault="000E04BC" w:rsidP="000E04BC">
            <w:pPr>
              <w:pStyle w:val="20"/>
              <w:shd w:val="clear" w:color="auto" w:fill="auto"/>
              <w:spacing w:after="0" w:line="283" w:lineRule="exact"/>
              <w:ind w:left="160"/>
            </w:pPr>
            <w:r>
              <w:rPr>
                <w:rStyle w:val="25"/>
              </w:rPr>
              <w:t>Средний показатель пропущенных дней при посещении дошкольной образовательной организации по болезни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4BC" w:rsidRDefault="000E04BC" w:rsidP="000E04BC">
            <w:pPr>
              <w:pStyle w:val="20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 xml:space="preserve">        21день</w:t>
            </w:r>
          </w:p>
        </w:tc>
      </w:tr>
    </w:tbl>
    <w:p w:rsidR="005E5912" w:rsidRDefault="005E5912">
      <w:pPr>
        <w:rPr>
          <w:sz w:val="2"/>
          <w:szCs w:val="2"/>
        </w:rPr>
        <w:sectPr w:rsidR="005E59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6178"/>
        <w:gridCol w:w="2299"/>
      </w:tblGrid>
      <w:tr w:rsidR="005E5912">
        <w:trPr>
          <w:trHeight w:hRule="exact" w:val="32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5E5912">
            <w:pPr>
              <w:framePr w:w="9398" w:h="14299" w:wrap="none" w:vAnchor="page" w:hAnchor="page" w:x="1681" w:y="1135"/>
              <w:rPr>
                <w:sz w:val="10"/>
                <w:szCs w:val="10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на одного воспитанника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5E5912">
            <w:pPr>
              <w:framePr w:w="9398" w:h="14299" w:wrap="none" w:vAnchor="page" w:hAnchor="page" w:x="1681" w:y="1135"/>
              <w:rPr>
                <w:sz w:val="10"/>
                <w:szCs w:val="10"/>
              </w:rPr>
            </w:pPr>
          </w:p>
        </w:tc>
      </w:tr>
      <w:tr w:rsidR="005E5912" w:rsidTr="000D3BB7">
        <w:trPr>
          <w:trHeight w:hRule="exact" w:val="81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1.7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 w:rsidP="005C2219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8" w:lineRule="exact"/>
            </w:pPr>
            <w:r>
              <w:rPr>
                <w:rStyle w:val="25"/>
              </w:rPr>
              <w:t>Общая численность педагогических работников, в том числе: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 w:rsidP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11</w:t>
            </w:r>
          </w:p>
        </w:tc>
      </w:tr>
      <w:tr w:rsidR="005E5912">
        <w:trPr>
          <w:trHeight w:hRule="exact" w:val="6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1.7.1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83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73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8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1.7.2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73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8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1.7.3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27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8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1.7.4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27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11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1.8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5C2219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9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1.8.1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Высшая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0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3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1.8.2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Первая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5C2219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9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11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1.9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5E5912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1.9.1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До 5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074358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0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1.9.2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Свыше 30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91754F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18</w:t>
            </w:r>
            <w:r w:rsidR="00672185">
              <w:rPr>
                <w:rStyle w:val="25"/>
              </w:rPr>
              <w:t>/%</w:t>
            </w:r>
          </w:p>
        </w:tc>
      </w:tr>
      <w:tr w:rsidR="005E5912">
        <w:trPr>
          <w:trHeight w:hRule="exact" w:val="8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1.10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91754F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0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87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91754F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0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22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E04BC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91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197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 w:rsidP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74" w:lineRule="exact"/>
            </w:pPr>
            <w:r>
              <w:rPr>
                <w:rStyle w:val="25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E04BC" w:rsidP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</w:pPr>
            <w:r>
              <w:rPr>
                <w:rStyle w:val="25"/>
              </w:rPr>
              <w:t>91</w:t>
            </w:r>
            <w:r w:rsidR="00672185">
              <w:rPr>
                <w:rStyle w:val="25"/>
              </w:rPr>
              <w:t>%</w:t>
            </w:r>
          </w:p>
        </w:tc>
      </w:tr>
      <w:tr w:rsidR="005E5912">
        <w:trPr>
          <w:trHeight w:hRule="exact" w:val="6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260"/>
            </w:pPr>
            <w:r>
              <w:rPr>
                <w:rStyle w:val="25"/>
              </w:rPr>
              <w:t>1.14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83" w:lineRule="exact"/>
              <w:ind w:left="160"/>
            </w:pPr>
            <w:r>
              <w:rPr>
                <w:rStyle w:val="25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14299" w:wrap="none" w:vAnchor="page" w:hAnchor="page" w:x="1681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1</w:t>
            </w:r>
            <w:r w:rsidR="00672185">
              <w:rPr>
                <w:rStyle w:val="25"/>
              </w:rPr>
              <w:t>/</w:t>
            </w:r>
            <w:r>
              <w:rPr>
                <w:rStyle w:val="25"/>
              </w:rPr>
              <w:t>1</w:t>
            </w:r>
            <w:r w:rsidR="000E04BC">
              <w:rPr>
                <w:rStyle w:val="25"/>
              </w:rPr>
              <w:t>3</w:t>
            </w:r>
          </w:p>
        </w:tc>
      </w:tr>
    </w:tbl>
    <w:p w:rsidR="005E5912" w:rsidRDefault="005E5912">
      <w:pPr>
        <w:rPr>
          <w:sz w:val="2"/>
          <w:szCs w:val="2"/>
        </w:rPr>
        <w:sectPr w:rsidR="005E59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6178"/>
        <w:gridCol w:w="2299"/>
      </w:tblGrid>
      <w:tr w:rsidR="005E5912">
        <w:trPr>
          <w:trHeight w:hRule="exact" w:val="6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320"/>
            </w:pPr>
            <w:r>
              <w:rPr>
                <w:rStyle w:val="25"/>
              </w:rPr>
              <w:lastRenderedPageBreak/>
              <w:t>1.15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69" w:lineRule="exact"/>
              <w:ind w:left="160"/>
            </w:pPr>
            <w:r>
              <w:rPr>
                <w:rStyle w:val="25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5E5912">
            <w:pPr>
              <w:framePr w:w="9398" w:h="5842" w:wrap="none" w:vAnchor="page" w:hAnchor="page" w:x="1674" w:y="1135"/>
              <w:rPr>
                <w:sz w:val="10"/>
                <w:szCs w:val="10"/>
              </w:rPr>
            </w:pP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200"/>
            </w:pPr>
            <w:r>
              <w:rPr>
                <w:rStyle w:val="25"/>
              </w:rPr>
              <w:t>1.15.1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Музыкального руководителя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да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200"/>
            </w:pPr>
            <w:r>
              <w:rPr>
                <w:rStyle w:val="25"/>
              </w:rPr>
              <w:t>1.15.2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Инструктора по физической культуре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нет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200"/>
            </w:pPr>
            <w:r>
              <w:rPr>
                <w:rStyle w:val="25"/>
              </w:rPr>
              <w:t>1.15.3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0D3BB7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Учителя-логопед</w:t>
            </w:r>
            <w:r w:rsidR="00672185">
              <w:rPr>
                <w:rStyle w:val="25"/>
              </w:rPr>
              <w:t>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да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200"/>
            </w:pPr>
            <w:r>
              <w:rPr>
                <w:rStyle w:val="25"/>
              </w:rPr>
              <w:t>1.15.4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Логопеда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framePr w:w="9398" w:h="5842" w:wrap="none" w:vAnchor="page" w:hAnchor="page" w:x="1674" w:y="1135"/>
              <w:rPr>
                <w:sz w:val="10"/>
                <w:szCs w:val="10"/>
              </w:rPr>
            </w:pPr>
            <w:r>
              <w:rPr>
                <w:rStyle w:val="25"/>
                <w:rFonts w:eastAsia="Arial Unicode MS"/>
              </w:rPr>
              <w:t xml:space="preserve">   нет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200"/>
            </w:pPr>
            <w:r>
              <w:rPr>
                <w:rStyle w:val="25"/>
              </w:rPr>
              <w:t>1.15.5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Учителя- дефектолога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нет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200"/>
            </w:pPr>
            <w:r>
              <w:rPr>
                <w:rStyle w:val="25"/>
              </w:rPr>
              <w:t>1.15.6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Педагога-психолога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framePr w:w="9398" w:h="5842" w:wrap="none" w:vAnchor="page" w:hAnchor="page" w:x="1674" w:y="1135"/>
              <w:rPr>
                <w:sz w:val="10"/>
                <w:szCs w:val="10"/>
              </w:rPr>
            </w:pPr>
            <w:r>
              <w:rPr>
                <w:rStyle w:val="25"/>
                <w:rFonts w:eastAsia="Arial Unicode MS"/>
              </w:rPr>
              <w:t xml:space="preserve">  да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7"/>
              </w:rPr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7"/>
              </w:rPr>
              <w:t>Инфраструктура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5E5912">
            <w:pPr>
              <w:framePr w:w="9398" w:h="5842" w:wrap="none" w:vAnchor="page" w:hAnchor="page" w:x="1674" w:y="1135"/>
              <w:rPr>
                <w:sz w:val="10"/>
                <w:szCs w:val="10"/>
              </w:rPr>
            </w:pPr>
          </w:p>
        </w:tc>
      </w:tr>
      <w:tr w:rsidR="005E5912">
        <w:trPr>
          <w:trHeight w:hRule="exact" w:val="8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2.1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3.500</w:t>
            </w:r>
            <w:r w:rsidR="00672185">
              <w:rPr>
                <w:rStyle w:val="25"/>
              </w:rPr>
              <w:t>кв.м</w:t>
            </w:r>
          </w:p>
        </w:tc>
      </w:tr>
      <w:tr w:rsidR="005E5912">
        <w:trPr>
          <w:trHeight w:hRule="exact" w:val="6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2.2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78" w:lineRule="exact"/>
              <w:ind w:left="160"/>
            </w:pPr>
            <w:r>
              <w:rPr>
                <w:rStyle w:val="25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0D3BB7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316</w:t>
            </w:r>
            <w:r w:rsidR="00672185">
              <w:rPr>
                <w:rStyle w:val="25"/>
              </w:rPr>
              <w:t>кв.м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2.3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Наличие физкультурного зала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да</w:t>
            </w:r>
          </w:p>
        </w:tc>
      </w:tr>
      <w:tr w:rsidR="005E5912">
        <w:trPr>
          <w:trHeight w:hRule="exact" w:val="3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2.4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Наличие музыкального зала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да</w:t>
            </w:r>
          </w:p>
        </w:tc>
      </w:tr>
      <w:tr w:rsidR="005E5912">
        <w:trPr>
          <w:trHeight w:hRule="exact" w:val="87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jc w:val="center"/>
            </w:pPr>
            <w:r>
              <w:rPr>
                <w:rStyle w:val="25"/>
              </w:rPr>
              <w:t>2.5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74" w:lineRule="exact"/>
              <w:ind w:left="160"/>
            </w:pPr>
            <w:r>
              <w:rPr>
                <w:rStyle w:val="25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912" w:rsidRDefault="00672185">
            <w:pPr>
              <w:pStyle w:val="20"/>
              <w:framePr w:w="9398" w:h="5842" w:wrap="none" w:vAnchor="page" w:hAnchor="page" w:x="1674" w:y="1135"/>
              <w:shd w:val="clear" w:color="auto" w:fill="auto"/>
              <w:spacing w:after="0" w:line="220" w:lineRule="exact"/>
              <w:ind w:left="160"/>
            </w:pPr>
            <w:r>
              <w:rPr>
                <w:rStyle w:val="25"/>
              </w:rPr>
              <w:t>да</w:t>
            </w:r>
          </w:p>
        </w:tc>
      </w:tr>
    </w:tbl>
    <w:p w:rsidR="005E5912" w:rsidRDefault="005E5912" w:rsidP="000D3BB7">
      <w:pPr>
        <w:pStyle w:val="20"/>
        <w:framePr w:w="9413" w:h="2486" w:hRule="exact" w:wrap="none" w:vAnchor="page" w:hAnchor="page" w:x="1674" w:y="7285"/>
        <w:shd w:val="clear" w:color="auto" w:fill="auto"/>
        <w:spacing w:after="195" w:line="220" w:lineRule="exact"/>
        <w:jc w:val="right"/>
        <w:rPr>
          <w:sz w:val="2"/>
          <w:szCs w:val="2"/>
        </w:rPr>
      </w:pPr>
    </w:p>
    <w:sectPr w:rsidR="005E5912" w:rsidSect="005E59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1C" w:rsidRDefault="0006141C" w:rsidP="005E5912">
      <w:r>
        <w:separator/>
      </w:r>
    </w:p>
  </w:endnote>
  <w:endnote w:type="continuationSeparator" w:id="1">
    <w:p w:rsidR="0006141C" w:rsidRDefault="0006141C" w:rsidP="005E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1C" w:rsidRDefault="0006141C"/>
  </w:footnote>
  <w:footnote w:type="continuationSeparator" w:id="1">
    <w:p w:rsidR="0006141C" w:rsidRDefault="0006141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5912"/>
    <w:rsid w:val="0006141C"/>
    <w:rsid w:val="00074358"/>
    <w:rsid w:val="000D3BB7"/>
    <w:rsid w:val="000E04BC"/>
    <w:rsid w:val="001166E4"/>
    <w:rsid w:val="00146277"/>
    <w:rsid w:val="0022746D"/>
    <w:rsid w:val="002819D6"/>
    <w:rsid w:val="003B6084"/>
    <w:rsid w:val="004C29C3"/>
    <w:rsid w:val="005739CE"/>
    <w:rsid w:val="005C2219"/>
    <w:rsid w:val="005E5912"/>
    <w:rsid w:val="00672185"/>
    <w:rsid w:val="0068301D"/>
    <w:rsid w:val="006E0F46"/>
    <w:rsid w:val="00722D8D"/>
    <w:rsid w:val="0091754F"/>
    <w:rsid w:val="00A239FE"/>
    <w:rsid w:val="00A249AE"/>
    <w:rsid w:val="00AE77E0"/>
    <w:rsid w:val="00B2027F"/>
    <w:rsid w:val="00C5417F"/>
    <w:rsid w:val="00C571F9"/>
    <w:rsid w:val="00D8278C"/>
    <w:rsid w:val="00EC4ED0"/>
    <w:rsid w:val="00F9774E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9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91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5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E5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Основной текст (2)"/>
    <w:basedOn w:val="2"/>
    <w:rsid w:val="005E591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E59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E591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5E59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E5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5E59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5E591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5E5912"/>
    <w:rPr>
      <w:rFonts w:ascii="CordiaUPC" w:eastAsia="CordiaUPC" w:hAnsi="CordiaUPC" w:cs="CordiaUPC"/>
      <w:b/>
      <w:b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5E591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24pt">
    <w:name w:val="Основной текст (2) + CordiaUPC;24 pt;Полужирный"/>
    <w:basedOn w:val="2"/>
    <w:rsid w:val="005E5912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15pt1pt">
    <w:name w:val="Основной текст (2) + 11;5 pt;Курсив;Интервал 1 pt"/>
    <w:basedOn w:val="2"/>
    <w:rsid w:val="005E5912"/>
    <w:rPr>
      <w:b/>
      <w:bCs/>
      <w:i/>
      <w:iCs/>
      <w:color w:val="000000"/>
      <w:spacing w:val="30"/>
      <w:w w:val="100"/>
      <w:position w:val="0"/>
      <w:sz w:val="23"/>
      <w:szCs w:val="23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E591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E5912"/>
    <w:pPr>
      <w:shd w:val="clear" w:color="auto" w:fill="FFFFFF"/>
      <w:spacing w:before="36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rsid w:val="005E5912"/>
    <w:pPr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2018-08-21T12:19:00Z</dcterms:created>
  <dcterms:modified xsi:type="dcterms:W3CDTF">2019-09-20T10:24:00Z</dcterms:modified>
</cp:coreProperties>
</file>